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Weott CSD Admin Report-Jamie Little 6-18-25</w:t>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0" w:firstLine="0"/>
        <w:jc w:val="left"/>
        <w:rPr>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540" w:hanging="360"/>
        <w:jc w:val="left"/>
        <w:rPr>
          <w:b w:val="1"/>
          <w:sz w:val="24"/>
          <w:szCs w:val="24"/>
          <w:u w:val="none"/>
        </w:rPr>
      </w:pPr>
      <w:r w:rsidDel="00000000" w:rsidR="00000000" w:rsidRPr="00000000">
        <w:rPr>
          <w:b w:val="1"/>
          <w:sz w:val="24"/>
          <w:szCs w:val="24"/>
          <w:rtl w:val="0"/>
        </w:rPr>
        <w:t xml:space="preserve">    Grants:</w:t>
      </w:r>
    </w:p>
    <w:p w:rsidR="00000000" w:rsidDel="00000000" w:rsidP="00000000" w:rsidRDefault="00000000" w:rsidRPr="00000000" w14:paraId="00000005">
      <w:pPr>
        <w:ind w:left="720" w:firstLine="0"/>
        <w:rPr>
          <w:sz w:val="24"/>
          <w:szCs w:val="24"/>
        </w:rPr>
      </w:pPr>
      <w:r w:rsidDel="00000000" w:rsidR="00000000" w:rsidRPr="00000000">
        <w:rPr>
          <w:b w:val="1"/>
          <w:sz w:val="24"/>
          <w:szCs w:val="24"/>
          <w:rtl w:val="0"/>
        </w:rPr>
        <w:t xml:space="preserve">-Wastewater sewer bed maintenance: </w:t>
      </w:r>
      <w:r w:rsidDel="00000000" w:rsidR="00000000" w:rsidRPr="00000000">
        <w:rPr>
          <w:sz w:val="24"/>
          <w:szCs w:val="24"/>
          <w:rtl w:val="0"/>
        </w:rPr>
        <w:t xml:space="preserve">  I met with Jennifer Strauch and Serena Ramos on Tuesday June 17th to go over our SEARCH grant application. They are hoping to have the SEARCH grant approved by the end of the month.  We submitted the planning grant application to DFA on May 23rd. </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-Springs &amp; spring boxes: </w:t>
      </w:r>
      <w:r w:rsidDel="00000000" w:rsidR="00000000" w:rsidRPr="00000000">
        <w:rPr>
          <w:b w:val="1"/>
          <w:sz w:val="26"/>
          <w:szCs w:val="26"/>
          <w:rtl w:val="0"/>
        </w:rPr>
        <w:t xml:space="preserve"> </w:t>
      </w:r>
      <w:r w:rsidDel="00000000" w:rsidR="00000000" w:rsidRPr="00000000">
        <w:rPr>
          <w:sz w:val="24"/>
          <w:szCs w:val="24"/>
          <w:rtl w:val="0"/>
        </w:rPr>
        <w:t xml:space="preserve">Greg is working on a materials list for getting the secondary spring on line.</w:t>
      </w:r>
    </w:p>
    <w:p w:rsidR="00000000" w:rsidDel="00000000" w:rsidP="00000000" w:rsidRDefault="00000000" w:rsidRPr="00000000" w14:paraId="00000007">
      <w:pPr>
        <w:ind w:left="720" w:firstLine="0"/>
        <w:rPr>
          <w:sz w:val="24"/>
          <w:szCs w:val="24"/>
        </w:rPr>
      </w:pPr>
      <w:r w:rsidDel="00000000" w:rsidR="00000000" w:rsidRPr="00000000">
        <w:rPr>
          <w:b w:val="1"/>
          <w:sz w:val="24"/>
          <w:szCs w:val="24"/>
          <w:rtl w:val="0"/>
        </w:rPr>
        <w:t xml:space="preserve"> -O&amp;M funding:</w:t>
      </w:r>
      <w:r w:rsidDel="00000000" w:rsidR="00000000" w:rsidRPr="00000000">
        <w:rPr>
          <w:sz w:val="24"/>
          <w:szCs w:val="24"/>
          <w:rtl w:val="0"/>
        </w:rPr>
        <w:t xml:space="preserve"> I submitted our first request to SWRCB on March 26th. Our request was approved on April 18th. I received a check in the amount of $21,980.50 on Monday June 9th. I have issued $160.00 credits to each of our customer accounts.The total for customer credits at $20/month for 8 months was $21,760. The remaining $220.50 was a reimbursement for the time it took me to gather and scan all of the eligible invoices, complete the invoice workbook, and submit the request. I submitted our second request on Wednesday June 11th for the first quarter of 2025. </w:t>
      </w:r>
    </w:p>
    <w:p w:rsidR="00000000" w:rsidDel="00000000" w:rsidP="00000000" w:rsidRDefault="00000000" w:rsidRPr="00000000" w14:paraId="00000008">
      <w:pPr>
        <w:ind w:left="720" w:firstLine="90"/>
        <w:rPr>
          <w:sz w:val="24"/>
          <w:szCs w:val="24"/>
        </w:rPr>
      </w:pPr>
      <w:r w:rsidDel="00000000" w:rsidR="00000000" w:rsidRPr="00000000">
        <w:rPr>
          <w:b w:val="1"/>
          <w:sz w:val="24"/>
          <w:szCs w:val="24"/>
          <w:rtl w:val="0"/>
        </w:rPr>
        <w:t xml:space="preserve">-SRF: Tank replacement and water treatment plant replacement:  </w:t>
      </w:r>
      <w:r w:rsidDel="00000000" w:rsidR="00000000" w:rsidRPr="00000000">
        <w:rPr>
          <w:sz w:val="24"/>
          <w:szCs w:val="24"/>
          <w:rtl w:val="0"/>
        </w:rPr>
        <w:t xml:space="preserve">Dan and I had a meeting on Tuesday June 10th for the second leg of the project. The planning application is currently being worked on.  We are including possible test wells in the work plan. I am hoping to be able to include our most recent audit as an item in the next tank project so we can be reimbursed. We will have meetings going forward on the second Tuesday of every month.</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b w:val="1"/>
          <w:sz w:val="24"/>
          <w:szCs w:val="24"/>
          <w:rtl w:val="0"/>
        </w:rPr>
        <w:t xml:space="preserve">Shut Offs:</w:t>
      </w:r>
      <w:r w:rsidDel="00000000" w:rsidR="00000000" w:rsidRPr="00000000">
        <w:rPr>
          <w:sz w:val="24"/>
          <w:szCs w:val="24"/>
          <w:rtl w:val="0"/>
        </w:rPr>
        <w:t xml:space="preserve"> 3 parcels are currently shut off. 2 shut off notices went out on June 6th. Payment was made on both accounts.</w:t>
      </w:r>
    </w:p>
    <w:p w:rsidR="00000000" w:rsidDel="00000000" w:rsidP="00000000" w:rsidRDefault="00000000" w:rsidRPr="00000000" w14:paraId="0000000A">
      <w:pPr>
        <w:numPr>
          <w:ilvl w:val="0"/>
          <w:numId w:val="1"/>
        </w:numPr>
        <w:ind w:left="720" w:hanging="360"/>
        <w:rPr>
          <w:b w:val="1"/>
          <w:sz w:val="24"/>
          <w:szCs w:val="24"/>
          <w:u w:val="none"/>
        </w:rPr>
      </w:pPr>
      <w:r w:rsidDel="00000000" w:rsidR="00000000" w:rsidRPr="00000000">
        <w:rPr>
          <w:b w:val="1"/>
          <w:sz w:val="24"/>
          <w:szCs w:val="24"/>
          <w:rtl w:val="0"/>
        </w:rPr>
        <w:t xml:space="preserve">Sick pay: </w:t>
      </w:r>
      <w:r w:rsidDel="00000000" w:rsidR="00000000" w:rsidRPr="00000000">
        <w:rPr>
          <w:sz w:val="24"/>
          <w:szCs w:val="24"/>
          <w:rtl w:val="0"/>
        </w:rPr>
        <w:t xml:space="preserve">I transferred $600 for sick pay.</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b w:val="1"/>
          <w:sz w:val="24"/>
          <w:szCs w:val="24"/>
          <w:rtl w:val="0"/>
        </w:rPr>
        <w:t xml:space="preserve">Reports:</w:t>
      </w:r>
      <w:r w:rsidDel="00000000" w:rsidR="00000000" w:rsidRPr="00000000">
        <w:rPr>
          <w:sz w:val="24"/>
          <w:szCs w:val="24"/>
          <w:rtl w:val="0"/>
        </w:rPr>
        <w:t xml:space="preserve"> Drought reports are being submitted on time. Our EAR has been approved by the state. Dan is working on the CCR.</w:t>
      </w:r>
      <w:r w:rsidDel="00000000" w:rsidR="00000000" w:rsidRPr="00000000">
        <w:rPr>
          <w:rtl w:val="0"/>
        </w:rPr>
      </w:r>
    </w:p>
    <w:p w:rsidR="00000000" w:rsidDel="00000000" w:rsidP="00000000" w:rsidRDefault="00000000" w:rsidRPr="00000000" w14:paraId="0000000C">
      <w:pPr>
        <w:numPr>
          <w:ilvl w:val="0"/>
          <w:numId w:val="1"/>
        </w:numPr>
        <w:ind w:left="720" w:hanging="360"/>
        <w:rPr>
          <w:b w:val="1"/>
          <w:sz w:val="24"/>
          <w:szCs w:val="24"/>
        </w:rPr>
      </w:pPr>
      <w:r w:rsidDel="00000000" w:rsidR="00000000" w:rsidRPr="00000000">
        <w:rPr>
          <w:b w:val="1"/>
          <w:sz w:val="24"/>
          <w:szCs w:val="24"/>
          <w:rtl w:val="0"/>
        </w:rPr>
        <w:t xml:space="preserve">District Bills: </w:t>
      </w:r>
      <w:r w:rsidDel="00000000" w:rsidR="00000000" w:rsidRPr="00000000">
        <w:rPr>
          <w:sz w:val="24"/>
          <w:szCs w:val="24"/>
          <w:rtl w:val="0"/>
        </w:rPr>
        <w:t xml:space="preserve">I  transferred $4100.00 for large yearly bills.</w:t>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Budget: </w:t>
      </w:r>
      <w:r w:rsidDel="00000000" w:rsidR="00000000" w:rsidRPr="00000000">
        <w:rPr>
          <w:sz w:val="24"/>
          <w:szCs w:val="24"/>
          <w:rtl w:val="0"/>
        </w:rPr>
        <w:t xml:space="preserve">The budget is ready for board review.</w:t>
      </w:r>
      <w:r w:rsidDel="00000000" w:rsidR="00000000" w:rsidRPr="00000000">
        <w:rPr>
          <w:rtl w:val="0"/>
        </w:rPr>
      </w:r>
    </w:p>
    <w:p w:rsidR="00000000" w:rsidDel="00000000" w:rsidP="00000000" w:rsidRDefault="00000000" w:rsidRPr="00000000" w14:paraId="0000000E">
      <w:pPr>
        <w:numPr>
          <w:ilvl w:val="0"/>
          <w:numId w:val="1"/>
        </w:numPr>
        <w:ind w:left="720" w:hanging="360"/>
        <w:rPr>
          <w:b w:val="1"/>
          <w:sz w:val="24"/>
          <w:szCs w:val="24"/>
        </w:rPr>
      </w:pPr>
      <w:r w:rsidDel="00000000" w:rsidR="00000000" w:rsidRPr="00000000">
        <w:rPr>
          <w:b w:val="1"/>
          <w:sz w:val="24"/>
          <w:szCs w:val="24"/>
          <w:rtl w:val="0"/>
        </w:rPr>
        <w:t xml:space="preserve">Meter Replacement: </w:t>
      </w:r>
      <w:r w:rsidDel="00000000" w:rsidR="00000000" w:rsidRPr="00000000">
        <w:rPr>
          <w:sz w:val="24"/>
          <w:szCs w:val="24"/>
          <w:rtl w:val="0"/>
        </w:rPr>
        <w:t xml:space="preserve">We have 6 meters that need to be replaced. Dan brought us 3 ¾” meters. I ordered the register for the meter at Cal Fire, we received it on June 12th. I have quotes from Pace Supply and Ferguson for the 2 and 3” meters that we need to replace. Dan and I are looking at pricing from USA Bluebook before we make a purchase.</w:t>
      </w:r>
    </w:p>
    <w:p w:rsidR="00000000" w:rsidDel="00000000" w:rsidP="00000000" w:rsidRDefault="00000000" w:rsidRPr="00000000" w14:paraId="0000000F">
      <w:pPr>
        <w:numPr>
          <w:ilvl w:val="0"/>
          <w:numId w:val="1"/>
        </w:numPr>
        <w:ind w:left="720" w:hanging="360"/>
        <w:rPr>
          <w:b w:val="1"/>
          <w:sz w:val="24"/>
          <w:szCs w:val="24"/>
        </w:rPr>
      </w:pPr>
      <w:r w:rsidDel="00000000" w:rsidR="00000000" w:rsidRPr="00000000">
        <w:rPr>
          <w:b w:val="1"/>
          <w:sz w:val="24"/>
          <w:szCs w:val="24"/>
          <w:rtl w:val="0"/>
        </w:rPr>
        <w:t xml:space="preserve">Lift Station pump: </w:t>
      </w:r>
      <w:r w:rsidDel="00000000" w:rsidR="00000000" w:rsidRPr="00000000">
        <w:rPr>
          <w:sz w:val="24"/>
          <w:szCs w:val="24"/>
          <w:rtl w:val="0"/>
        </w:rPr>
        <w:t xml:space="preserve">Bob Downing started work at the lift station on Friday June 13th. </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ind w:left="720" w:firstLine="0"/>
        <w:rPr>
          <w:b w:val="1"/>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6"/>
          <w:szCs w:val="26"/>
        </w:rPr>
      </w:pPr>
      <w:r w:rsidDel="00000000" w:rsidR="00000000" w:rsidRPr="00000000">
        <w:rPr>
          <w:sz w:val="24"/>
          <w:szCs w:val="24"/>
          <w:rtl w:val="0"/>
        </w:rPr>
        <w:t xml:space="preserve">   </w:t>
      </w: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